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6165" w14:textId="77777777" w:rsidR="00136D28" w:rsidRDefault="00136D28">
      <w:pPr>
        <w:pStyle w:val="Corpotesto"/>
        <w:spacing w:before="10"/>
        <w:rPr>
          <w:rFonts w:ascii="Times New Roman"/>
          <w:sz w:val="11"/>
        </w:rPr>
      </w:pPr>
    </w:p>
    <w:p w14:paraId="17A62FDE" w14:textId="77777777" w:rsidR="00136D28" w:rsidRDefault="00000000">
      <w:pPr>
        <w:spacing w:before="100" w:line="591" w:lineRule="exact"/>
        <w:ind w:left="244"/>
        <w:rPr>
          <w:b/>
          <w:sz w:val="40"/>
        </w:rPr>
      </w:pPr>
      <w:r>
        <w:pict w14:anchorId="5A14554B">
          <v:group id="_x0000_s1036" style="position:absolute;left:0;text-align:left;margin-left:27.8pt;margin-top:-7.05pt;width:60.2pt;height:56.9pt;z-index:-251659776;mso-position-horizontal-relative:page" coordorigin="556,-141" coordsize="1204,1138">
            <v:rect id="_x0000_s1039" style="position:absolute;left:556;top:-142;width:1176;height:1110" fillcolor="#dcdcdc" stroked="f"/>
            <v:line id="_x0000_s1038" style="position:absolute" from="582,983" to="1760,983" strokecolor="#7f7f7f" strokeweight="1.4pt"/>
            <v:line id="_x0000_s1037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V</w:t>
      </w:r>
      <w:r>
        <w:rPr>
          <w:b/>
          <w:sz w:val="40"/>
        </w:rPr>
        <w:t>47</w:t>
      </w:r>
    </w:p>
    <w:p w14:paraId="5D8718C2" w14:textId="77777777" w:rsidR="00136D28" w:rsidRDefault="00000000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2CDC4C3" w14:textId="77777777" w:rsidR="00136D28" w:rsidRDefault="00000000">
      <w:pPr>
        <w:spacing w:before="159"/>
        <w:ind w:left="360" w:right="380"/>
        <w:jc w:val="center"/>
        <w:rPr>
          <w:b/>
          <w:sz w:val="28"/>
        </w:rPr>
      </w:pPr>
      <w:r>
        <w:rPr>
          <w:b/>
          <w:sz w:val="28"/>
        </w:rPr>
        <w:t>Dichiarazione sostitutiva di certificazione dello stato di famiglia</w:t>
      </w:r>
    </w:p>
    <w:p w14:paraId="4B023119" w14:textId="77777777" w:rsidR="00136D28" w:rsidRDefault="00000000">
      <w:pPr>
        <w:pStyle w:val="Corpotesto"/>
        <w:spacing w:before="242"/>
        <w:ind w:left="150"/>
      </w:pPr>
      <w:r>
        <w:t>Il sottoscritto</w:t>
      </w:r>
    </w:p>
    <w:p w14:paraId="2E227821" w14:textId="77777777" w:rsidR="00136D28" w:rsidRDefault="00000000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7B6760FA" w14:textId="77777777" w:rsidR="00136D28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59190EF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65.35pt;margin-top:7.15pt;width:383.25pt;height:136.6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136D28" w14:paraId="79F08AF9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AAB5534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3B2E900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C105F8E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605A9D32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458DE73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26CB9252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F4D6294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5B8E7CE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AB9235C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7B4CFBF6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04599244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36B1496" w14:textId="77777777" w:rsidR="00136D28" w:rsidRDefault="00136D2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4800529A" w14:textId="77777777" w:rsidR="00136D28" w:rsidRDefault="00000000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4F6DBA7B" w14:textId="77777777" w:rsidR="00136D28" w:rsidRDefault="00000000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3F97E709" w14:textId="77777777" w:rsidR="00136D28" w:rsidRDefault="00136D28">
      <w:pPr>
        <w:pStyle w:val="Corpotesto"/>
        <w:spacing w:before="7"/>
        <w:rPr>
          <w:i/>
          <w:sz w:val="15"/>
        </w:rPr>
      </w:pPr>
    </w:p>
    <w:p w14:paraId="418722C1" w14:textId="77777777" w:rsidR="00136D28" w:rsidRDefault="00000000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784D21D3" w14:textId="77777777" w:rsidR="00136D28" w:rsidRDefault="00000000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42178214" w14:textId="77777777" w:rsidR="00136D28" w:rsidRDefault="00136D28">
      <w:pPr>
        <w:pStyle w:val="Corpotesto"/>
        <w:rPr>
          <w:i/>
          <w:sz w:val="18"/>
        </w:rPr>
      </w:pPr>
    </w:p>
    <w:p w14:paraId="1AE61ECC" w14:textId="77777777" w:rsidR="00136D28" w:rsidRDefault="00136D28">
      <w:pPr>
        <w:pStyle w:val="Corpotesto"/>
        <w:spacing w:before="7"/>
        <w:rPr>
          <w:i/>
          <w:sz w:val="25"/>
        </w:rPr>
      </w:pPr>
    </w:p>
    <w:p w14:paraId="0938304F" w14:textId="77777777" w:rsidR="00136D28" w:rsidRDefault="00000000">
      <w:pPr>
        <w:pStyle w:val="Corpotesto"/>
        <w:spacing w:line="360" w:lineRule="auto"/>
        <w:ind w:left="150" w:right="154"/>
      </w:pPr>
      <w:r>
        <w:t>Consapevole delle sanzioni penali, nel caso di dichiarazioni non veritiere, di formazione o di suo uso di atti falsi, richiamate nell'art. 76 del DPR n°445/2000,</w:t>
      </w:r>
    </w:p>
    <w:p w14:paraId="4BA20304" w14:textId="77777777" w:rsidR="00136D28" w:rsidRDefault="00136D28">
      <w:pPr>
        <w:pStyle w:val="Corpotesto"/>
        <w:spacing w:before="9"/>
        <w:rPr>
          <w:sz w:val="32"/>
        </w:rPr>
      </w:pPr>
    </w:p>
    <w:p w14:paraId="215A92C3" w14:textId="77777777" w:rsidR="00136D28" w:rsidRDefault="00000000">
      <w:pPr>
        <w:pStyle w:val="Titolo1"/>
      </w:pPr>
      <w:r>
        <w:t>Dichiara</w:t>
      </w:r>
    </w:p>
    <w:p w14:paraId="2ABD024E" w14:textId="77777777" w:rsidR="00136D28" w:rsidRDefault="00000000">
      <w:pPr>
        <w:pStyle w:val="Corpotesto"/>
        <w:tabs>
          <w:tab w:val="left" w:pos="9429"/>
        </w:tabs>
        <w:spacing w:before="140"/>
        <w:ind w:left="150"/>
      </w:pPr>
      <w:r>
        <w:pict w14:anchorId="315EEE39">
          <v:rect id="_x0000_s1034" style="position:absolute;left:0;text-align:left;margin-left:219.4pt;margin-top:6.65pt;width:273pt;height:14.2pt;z-index:-251658752;mso-position-horizontal-relative:page" filled="f" strokeweight=".1pt">
            <w10:wrap anchorx="page"/>
          </v:rect>
        </w:pict>
      </w:r>
      <w:r>
        <w:pict w14:anchorId="21E5BCCD">
          <v:rect id="_x0000_s1033" style="position:absolute;left:0;text-align:left;margin-left:531.8pt;margin-top:6.65pt;width:19.2pt;height:14.2pt;z-index:251652608;mso-position-horizontal-relative:page" filled="f" strokeweight=".1pt">
            <w10:wrap anchorx="page"/>
          </v:rect>
        </w:pict>
      </w:r>
      <w:r>
        <w:t>che la propria famiglia,</w:t>
      </w:r>
      <w:r>
        <w:rPr>
          <w:spacing w:val="-13"/>
        </w:rPr>
        <w:t xml:space="preserve"> </w:t>
      </w:r>
      <w:r>
        <w:t>abitante</w:t>
      </w:r>
      <w:r>
        <w:rPr>
          <w:spacing w:val="-2"/>
        </w:rPr>
        <w:t xml:space="preserve"> </w:t>
      </w:r>
      <w:r>
        <w:t>a</w:t>
      </w:r>
      <w:r>
        <w:tab/>
        <w:t>,</w:t>
      </w:r>
      <w:r>
        <w:rPr>
          <w:spacing w:val="-2"/>
        </w:rPr>
        <w:t xml:space="preserve"> </w:t>
      </w:r>
      <w:r>
        <w:rPr>
          <w:spacing w:val="-5"/>
        </w:rPr>
        <w:t>prov.</w:t>
      </w:r>
    </w:p>
    <w:p w14:paraId="300E3E68" w14:textId="77777777" w:rsidR="00136D28" w:rsidRDefault="00000000">
      <w:pPr>
        <w:pStyle w:val="Corpotesto"/>
        <w:tabs>
          <w:tab w:val="left" w:pos="5137"/>
        </w:tabs>
        <w:spacing w:before="159"/>
        <w:ind w:left="150"/>
      </w:pPr>
      <w:r>
        <w:pict w14:anchorId="0588D1E1">
          <v:rect id="_x0000_s1032" style="position:absolute;left:0;text-align:left;margin-left:62.2pt;margin-top:7.6pt;width:211.8pt;height:14.2pt;z-index:-251657728;mso-position-horizontal-relative:page" filled="f" strokeweight=".1pt">
            <w10:wrap anchorx="page"/>
          </v:rect>
        </w:pict>
      </w:r>
      <w:r>
        <w:pict w14:anchorId="6CE84A33">
          <v:rect id="_x0000_s1031" style="position:absolute;left:0;text-align:left;margin-left:294.7pt;margin-top:7.6pt;width:40pt;height:14.2pt;z-index:251653632;mso-position-horizontal-relative:page" filled="f" strokeweight=".1pt">
            <w10:wrap anchorx="page"/>
          </v:rect>
        </w:pict>
      </w:r>
      <w:r>
        <w:t>in</w:t>
      </w:r>
      <w:r>
        <w:rPr>
          <w:spacing w:val="-1"/>
        </w:rPr>
        <w:t xml:space="preserve"> </w:t>
      </w:r>
      <w:r>
        <w:t>via</w:t>
      </w:r>
      <w:r>
        <w:tab/>
        <w:t>n°</w:t>
      </w:r>
    </w:p>
    <w:p w14:paraId="2D7CEDFB" w14:textId="77777777" w:rsidR="00136D28" w:rsidRDefault="00000000">
      <w:pPr>
        <w:pStyle w:val="Corpotesto"/>
        <w:spacing w:before="143"/>
        <w:ind w:left="150"/>
      </w:pPr>
      <w:r>
        <w:t>è così composta:</w:t>
      </w:r>
    </w:p>
    <w:p w14:paraId="2CC273A0" w14:textId="77777777" w:rsidR="00136D28" w:rsidRDefault="00136D28">
      <w:pPr>
        <w:pStyle w:val="Corpotesto"/>
        <w:spacing w:before="5"/>
        <w:rPr>
          <w:sz w:val="21"/>
        </w:rPr>
      </w:pPr>
    </w:p>
    <w:p w14:paraId="3ADA98DE" w14:textId="77777777" w:rsidR="00136D28" w:rsidRDefault="00000000">
      <w:pPr>
        <w:tabs>
          <w:tab w:val="left" w:pos="6889"/>
        </w:tabs>
        <w:ind w:left="1972"/>
        <w:rPr>
          <w:i/>
          <w:sz w:val="16"/>
        </w:rPr>
      </w:pPr>
      <w:r>
        <w:rPr>
          <w:i/>
          <w:sz w:val="16"/>
        </w:rPr>
        <w:t>COGNOME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z w:val="16"/>
        </w:rPr>
        <w:tab/>
        <w:t>DATA E LUOGO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NASCITA</w:t>
      </w:r>
    </w:p>
    <w:p w14:paraId="6F274B05" w14:textId="77777777" w:rsidR="00136D28" w:rsidRDefault="00000000">
      <w:pPr>
        <w:pStyle w:val="Corpotesto"/>
        <w:spacing w:before="1"/>
        <w:rPr>
          <w:i/>
          <w:sz w:val="12"/>
        </w:rPr>
      </w:pPr>
      <w:r>
        <w:pict w14:anchorId="26737FD7">
          <v:shape id="_x0000_s1030" type="#_x0000_t202" style="position:absolute;margin-left:30.75pt;margin-top:9.3pt;width:255.35pt;height:133.8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136D28" w14:paraId="0ADEE3EF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2F8B378D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21ED75E6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3DAF4C9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3B500A77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DD0B8D8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20386A6F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8AE4276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579FC969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F57D554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709D43E9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27FEAF71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C4334E2" w14:textId="77777777" w:rsidR="00136D28" w:rsidRDefault="00136D28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37FC1194">
          <v:shape id="_x0000_s1029" type="#_x0000_t202" style="position:absolute;margin-left:294.75pt;margin-top:9.3pt;width:255.35pt;height:133.8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136D28" w14:paraId="42C4AD8B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4697A5E9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269FBED3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E42756E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16D82FD2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9687187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2751F0FC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EAF54B7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6A8940B5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D96BACF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6D28" w14:paraId="253FE440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2E8451B9" w14:textId="77777777" w:rsidR="00136D28" w:rsidRDefault="00136D2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F242E03" w14:textId="77777777" w:rsidR="00136D28" w:rsidRDefault="00136D28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14:paraId="5175FEDE" w14:textId="77777777" w:rsidR="00136D28" w:rsidRDefault="00136D28">
      <w:pPr>
        <w:pStyle w:val="Corpotesto"/>
        <w:rPr>
          <w:i/>
          <w:sz w:val="18"/>
        </w:rPr>
      </w:pPr>
    </w:p>
    <w:p w14:paraId="36BF74D3" w14:textId="77777777" w:rsidR="00136D28" w:rsidRDefault="00136D28">
      <w:pPr>
        <w:pStyle w:val="Corpotesto"/>
        <w:rPr>
          <w:i/>
          <w:sz w:val="18"/>
        </w:rPr>
      </w:pPr>
    </w:p>
    <w:p w14:paraId="69F184E3" w14:textId="77777777" w:rsidR="00136D28" w:rsidRDefault="00136D28">
      <w:pPr>
        <w:pStyle w:val="Corpotesto"/>
        <w:rPr>
          <w:i/>
          <w:sz w:val="18"/>
        </w:rPr>
      </w:pPr>
    </w:p>
    <w:p w14:paraId="7183E82E" w14:textId="77777777" w:rsidR="00136D28" w:rsidRDefault="00000000">
      <w:pPr>
        <w:pStyle w:val="Titolo1"/>
        <w:spacing w:before="122"/>
        <w:ind w:right="371"/>
      </w:pPr>
      <w:r>
        <w:t>Allega</w:t>
      </w:r>
    </w:p>
    <w:p w14:paraId="6C6F263E" w14:textId="77777777" w:rsidR="00136D28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7F1B0A56" w14:textId="77777777" w:rsidR="00136D28" w:rsidRDefault="00136D28">
      <w:pPr>
        <w:pStyle w:val="Corpotesto"/>
        <w:rPr>
          <w:sz w:val="20"/>
        </w:rPr>
      </w:pPr>
    </w:p>
    <w:p w14:paraId="4B688226" w14:textId="77777777" w:rsidR="00136D28" w:rsidRDefault="00136D28">
      <w:pPr>
        <w:pStyle w:val="Corpotesto"/>
        <w:spacing w:before="6"/>
        <w:rPr>
          <w:sz w:val="15"/>
        </w:rPr>
      </w:pPr>
    </w:p>
    <w:p w14:paraId="0355BDDB" w14:textId="77777777" w:rsidR="00136D28" w:rsidRDefault="00000000">
      <w:pPr>
        <w:tabs>
          <w:tab w:val="left" w:pos="1705"/>
          <w:tab w:val="left" w:pos="2283"/>
        </w:tabs>
        <w:spacing w:before="100"/>
        <w:ind w:left="150"/>
        <w:rPr>
          <w:sz w:val="18"/>
        </w:rPr>
      </w:pPr>
      <w:r>
        <w:pict w14:anchorId="5C3B36A0">
          <v:rect id="_x0000_s1028" style="position:absolute;left:0;text-align:left;margin-left:84.6pt;margin-top:4.55pt;width:18.5pt;height:14.2pt;z-index:-251656704;mso-position-horizontal-relative:page" filled="f" strokeweight=".1pt">
            <w10:wrap anchorx="page"/>
          </v:rect>
        </w:pict>
      </w:r>
      <w:r>
        <w:pict w14:anchorId="66AB8C7D">
          <v:rect id="_x0000_s1027" style="position:absolute;left:0;text-align:left;margin-left:113.5pt;margin-top:4.55pt;width:18.5pt;height:14.2pt;z-index:-251655680;mso-position-horizontal-relative:page" filled="f" strokeweight=".1pt">
            <w10:wrap anchorx="page"/>
          </v:rect>
        </w:pict>
      </w:r>
      <w:r>
        <w:pict w14:anchorId="5E39749F">
          <v:rect id="_x0000_s1026" style="position:absolute;left:0;text-align:left;margin-left:142.4pt;margin-top:4.55pt;width:34.1pt;height:14.2pt;z-index:251654656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0B612A11" w14:textId="77777777" w:rsidR="00136D28" w:rsidRDefault="00000000">
      <w:pPr>
        <w:pStyle w:val="Corpotesto"/>
        <w:tabs>
          <w:tab w:val="left" w:pos="10682"/>
        </w:tabs>
        <w:spacing w:before="141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9787CC" w14:textId="77777777" w:rsidR="00136D28" w:rsidRDefault="00136D28">
      <w:pPr>
        <w:pStyle w:val="Corpotesto"/>
        <w:rPr>
          <w:rFonts w:ascii="Times New Roman"/>
          <w:sz w:val="20"/>
        </w:rPr>
      </w:pPr>
    </w:p>
    <w:p w14:paraId="35416ABC" w14:textId="77777777" w:rsidR="00136D28" w:rsidRDefault="00136D28">
      <w:pPr>
        <w:pStyle w:val="Corpotesto"/>
        <w:rPr>
          <w:rFonts w:ascii="Times New Roman"/>
          <w:sz w:val="20"/>
        </w:rPr>
      </w:pPr>
    </w:p>
    <w:p w14:paraId="29A88F08" w14:textId="77777777" w:rsidR="00136D28" w:rsidRDefault="00136D28">
      <w:pPr>
        <w:pStyle w:val="Corpotesto"/>
        <w:spacing w:before="8"/>
        <w:rPr>
          <w:rFonts w:ascii="Times New Roman"/>
        </w:rPr>
      </w:pPr>
    </w:p>
    <w:p w14:paraId="4283EC7D" w14:textId="77777777" w:rsidR="00136D28" w:rsidRDefault="00000000">
      <w:pPr>
        <w:spacing w:before="100"/>
        <w:ind w:left="150"/>
        <w:rPr>
          <w:i/>
          <w:sz w:val="12"/>
        </w:rPr>
      </w:pPr>
      <w:r>
        <w:rPr>
          <w:i/>
          <w:sz w:val="12"/>
        </w:rPr>
        <w:t>Modulo V47 v1.0_11/2018</w:t>
      </w:r>
    </w:p>
    <w:sectPr w:rsidR="00136D28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92531"/>
    <w:multiLevelType w:val="hybridMultilevel"/>
    <w:tmpl w:val="2788F9F0"/>
    <w:lvl w:ilvl="0" w:tplc="19C29FD2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CDA4A832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016CF9DE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7450B784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E684D4F2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D85CDAD2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644883DA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B4DC0418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7CD2F7CA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35076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D28"/>
    <w:rsid w:val="00136D28"/>
    <w:rsid w:val="00F5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199D9D4"/>
  <w15:docId w15:val="{EDD32618-2AB2-4800-87A1-7BD6C00A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60" w:right="36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2024-09-23T06:27:00Z</dcterms:created>
  <dcterms:modified xsi:type="dcterms:W3CDTF">2024-09-23T06:27:00Z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